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db54" w14:paraId="b7cdb54" w:rsidRDefault="0075694A" w:rsidP="00FF7A8E" w:rsidR="00A70EEA" w:rsidRPr="00FC346C">
      <w:pPr>
        <w:jc w:val="right"/>
        <w15:collapsed w:val="false"/>
      </w:pPr>
      <w:r>
        <w:t xml:space="preserve">Posl.br. 7 </w:t>
      </w:r>
      <w:proofErr w:type="spellStart"/>
      <w:r>
        <w:t>Povrv</w:t>
      </w:r>
      <w:proofErr w:type="spellEnd"/>
      <w:r>
        <w:t>-8449</w:t>
      </w:r>
      <w:r w:rsidR="00850D73">
        <w:t>/2017-2</w:t>
      </w:r>
    </w:p>
    <w:p w:rsidRDefault="00090CD9" w:rsidP="00090CD9" w:rsidR="00090CD9">
      <w:pPr>
        <w:ind w:firstLine="708"/>
        <w:rPr>
          <w:sz w:val="20"/>
        </w:rPr>
      </w:pPr>
      <w:r>
        <w:rPr>
          <w:sz w:val="20"/>
        </w:rPr>
        <w:object w:dyaOrig="995" w:dxaOrig="790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fillcolor="window" id="_x0000_i1025" style="width:53.45pt;height:69.8pt" type="#_x0000_t75">
            <v:imagedata r:id="rId8" o:title=""/>
          </v:shape>
          <o:OLEObject r:id="rId9" ObjectID="_1578137316" DrawAspect="Content" ShapeID="_x0000_i1025" ProgID="CorelDraw.Graphic.8" Type="Embed"/>
        </w:object>
      </w:r>
      <w:r>
        <w:rPr>
          <w:sz w:val="20"/>
        </w:rPr>
        <w:tab/>
      </w:r>
    </w:p>
    <w:p w:rsidRDefault="00090CD9" w:rsidP="00090CD9" w:rsidR="00090CD9">
      <w:r>
        <w:t>REPUBLIKA HRVATSKA</w:t>
      </w:r>
    </w:p>
    <w:p w:rsidRDefault="00090CD9" w:rsidP="00090CD9" w:rsidR="00FF7A8E">
      <w:r>
        <w:t xml:space="preserve">OPĆINSKI SUD U </w:t>
      </w:r>
      <w:r w:rsidR="00FF7A8E">
        <w:t>PULI-POLA</w:t>
      </w:r>
    </w:p>
    <w:p w:rsidRDefault="00FF7A8E" w:rsidP="00090CD9" w:rsidR="00090CD9">
      <w:r>
        <w:t>Stalna služba u Poreču-</w:t>
      </w:r>
      <w:proofErr w:type="spellStart"/>
      <w:r>
        <w:t>Parenzo</w:t>
      </w:r>
      <w:proofErr w:type="spellEnd"/>
      <w:r>
        <w:t xml:space="preserve"> </w:t>
      </w:r>
    </w:p>
    <w:p w:rsidRDefault="00090CD9" w:rsidP="00090CD9" w:rsidR="00090CD9" w:rsidRPr="00192050">
      <w:r w:rsidRPr="00192050">
        <w:t>Turistička ulica 2</w:t>
      </w:r>
    </w:p>
    <w:p w:rsidRDefault="00090CD9" w:rsidP="00090CD9" w:rsidR="00090CD9" w:rsidRPr="00192050">
      <w:r w:rsidRPr="00192050">
        <w:t>52440 Poreč-</w:t>
      </w:r>
      <w:proofErr w:type="spellStart"/>
      <w:r w:rsidRPr="00192050">
        <w:t>Parenzo</w:t>
      </w:r>
      <w:proofErr w:type="spellEnd"/>
    </w:p>
    <w:p w:rsidRDefault="00A70EEA" w:rsidP="00090CD9" w:rsidR="00A70EEA">
      <w:pPr>
        <w:rPr>
          <w:sz w:val="22"/>
        </w:rPr>
      </w:pPr>
    </w:p>
    <w:p w:rsidRDefault="004E171E" w:rsidP="002335DD" w:rsidR="002335DD" w:rsidRPr="00FC346C">
      <w:pPr>
        <w:jc w:val="center"/>
      </w:pPr>
      <w:r>
        <w:t xml:space="preserve"> U   I M E   R E P U B L I K E  </w:t>
      </w:r>
      <w:r w:rsidR="00FC346C">
        <w:t xml:space="preserve"> H R V A T S K E </w:t>
      </w:r>
    </w:p>
    <w:p w:rsidRDefault="002335DD" w:rsidP="002335DD" w:rsidR="002335DD" w:rsidRPr="00FC346C">
      <w:pPr>
        <w:jc w:val="center"/>
      </w:pPr>
    </w:p>
    <w:p w:rsidRDefault="002335DD" w:rsidP="002335DD" w:rsidR="002335DD" w:rsidRPr="00FC346C">
      <w:pPr>
        <w:jc w:val="center"/>
      </w:pPr>
      <w:r w:rsidRPr="00FC346C">
        <w:t xml:space="preserve">R J E Š E N J E </w:t>
      </w:r>
    </w:p>
    <w:p w:rsidRDefault="00FF7A8E" w:rsidP="002335DD" w:rsidR="00FF7A8E" w:rsidRPr="00FC346C">
      <w:pPr>
        <w:jc w:val="center"/>
      </w:pPr>
    </w:p>
    <w:p w:rsidRDefault="002335DD" w:rsidP="00FC346C" w:rsidR="002335DD" w:rsidRPr="001F6954">
      <w:pPr>
        <w:jc w:val="both"/>
      </w:pPr>
      <w:r w:rsidRPr="00FC346C">
        <w:tab/>
      </w:r>
      <w:r w:rsidRPr="001F6954">
        <w:t xml:space="preserve">Općinski sud u </w:t>
      </w:r>
      <w:r w:rsidR="00FF7A8E" w:rsidRPr="001F6954">
        <w:t xml:space="preserve">Puli-Pola, Stalna služba u </w:t>
      </w:r>
      <w:r w:rsidRPr="001F6954">
        <w:t>Poreču-</w:t>
      </w:r>
      <w:proofErr w:type="spellStart"/>
      <w:r w:rsidRPr="001F6954">
        <w:t>Parenzo</w:t>
      </w:r>
      <w:proofErr w:type="spellEnd"/>
      <w:r w:rsidRPr="001F6954">
        <w:t xml:space="preserve"> po sucu pojedincu</w:t>
      </w:r>
      <w:r w:rsidR="00EE3BCD" w:rsidRPr="001F6954">
        <w:t xml:space="preserve"> </w:t>
      </w:r>
      <w:r w:rsidR="00FF7A8E" w:rsidRPr="001F6954">
        <w:t xml:space="preserve">Vlatki </w:t>
      </w:r>
      <w:proofErr w:type="spellStart"/>
      <w:r w:rsidR="00FF7A8E" w:rsidRPr="001F6954">
        <w:t>Markuš</w:t>
      </w:r>
      <w:proofErr w:type="spellEnd"/>
      <w:r w:rsidR="00FF7A8E" w:rsidRPr="001F6954">
        <w:t>,</w:t>
      </w:r>
      <w:r w:rsidRPr="001F6954">
        <w:t xml:space="preserve"> temeljem pisanog prijedloga sudskog savjetnika Ivana </w:t>
      </w:r>
      <w:proofErr w:type="spellStart"/>
      <w:r w:rsidRPr="001F6954">
        <w:t>Turkovića</w:t>
      </w:r>
      <w:proofErr w:type="spellEnd"/>
      <w:r w:rsidR="00212EEB">
        <w:t xml:space="preserve"> u ovršnoj stvari</w:t>
      </w:r>
      <w:r w:rsidR="002B6C94">
        <w:t xml:space="preserve"> ovrhovoditelja</w:t>
      </w:r>
      <w:r w:rsidR="0075694A">
        <w:t xml:space="preserve"> PULA PARKING</w:t>
      </w:r>
      <w:r w:rsidR="00850D73">
        <w:t xml:space="preserve"> d.o.o</w:t>
      </w:r>
      <w:r w:rsidR="0075694A">
        <w:t xml:space="preserve">., iz Pule, Prilaz kralja </w:t>
      </w:r>
      <w:proofErr w:type="spellStart"/>
      <w:r w:rsidR="0075694A">
        <w:t>Salomona</w:t>
      </w:r>
      <w:proofErr w:type="spellEnd"/>
      <w:r w:rsidR="0075694A">
        <w:t xml:space="preserve"> 4, OIB: 92332318203</w:t>
      </w:r>
      <w:r w:rsidR="00850D73">
        <w:t>, zastupanog po punomoćniku Marku Kuzmanoviću, odvjetniku iz Pul</w:t>
      </w:r>
      <w:r w:rsidR="0075694A">
        <w:t xml:space="preserve">e, protiv </w:t>
      </w:r>
      <w:proofErr w:type="spellStart"/>
      <w:r w:rsidR="0075694A">
        <w:t>ovršenika</w:t>
      </w:r>
      <w:proofErr w:type="spellEnd"/>
      <w:r w:rsidR="0075694A">
        <w:t xml:space="preserve"> Tima </w:t>
      </w:r>
      <w:proofErr w:type="spellStart"/>
      <w:r w:rsidR="0075694A">
        <w:t>Leya</w:t>
      </w:r>
      <w:proofErr w:type="spellEnd"/>
      <w:r w:rsidR="0075694A">
        <w:t xml:space="preserve">, iz Njemačke, 51491Overath, </w:t>
      </w:r>
      <w:proofErr w:type="spellStart"/>
      <w:r w:rsidR="0075694A">
        <w:t>Neuenhauser</w:t>
      </w:r>
      <w:proofErr w:type="spellEnd"/>
      <w:r w:rsidR="0075694A">
        <w:t xml:space="preserve"> </w:t>
      </w:r>
      <w:proofErr w:type="spellStart"/>
      <w:r w:rsidR="0075694A">
        <w:t>Strasse</w:t>
      </w:r>
      <w:proofErr w:type="spellEnd"/>
      <w:r w:rsidR="0075694A">
        <w:t xml:space="preserve"> 20</w:t>
      </w:r>
      <w:r w:rsidR="00850D73">
        <w:t>, radi ovrhe</w:t>
      </w:r>
      <w:r w:rsidR="00910EAE" w:rsidRPr="001F6954">
        <w:t xml:space="preserve">, dana </w:t>
      </w:r>
      <w:r w:rsidR="005C4239">
        <w:t>1</w:t>
      </w:r>
      <w:r w:rsidR="0080556F">
        <w:t>5</w:t>
      </w:r>
      <w:r w:rsidR="005F2471" w:rsidRPr="001F6954">
        <w:t>.</w:t>
      </w:r>
      <w:r w:rsidR="00850D73">
        <w:t xml:space="preserve"> siječnja</w:t>
      </w:r>
      <w:r w:rsidR="00FF7A8E" w:rsidRPr="001F6954">
        <w:t xml:space="preserve"> </w:t>
      </w:r>
      <w:r w:rsidR="00525C1D" w:rsidRPr="001F6954">
        <w:t>201</w:t>
      </w:r>
      <w:r w:rsidR="00850D73">
        <w:t>8</w:t>
      </w:r>
      <w:r w:rsidRPr="001F6954">
        <w:t>. godine</w:t>
      </w:r>
    </w:p>
    <w:p w:rsidRDefault="00FF7A8E" w:rsidP="00FC346C" w:rsidR="00FF7A8E">
      <w:pPr>
        <w:jc w:val="both"/>
      </w:pPr>
    </w:p>
    <w:p w:rsidRDefault="002335DD" w:rsidP="002335DD" w:rsidR="002335DD" w:rsidRPr="00FC346C">
      <w:pPr>
        <w:jc w:val="center"/>
      </w:pPr>
      <w:r w:rsidRPr="00FC346C">
        <w:t xml:space="preserve">r i j e š i o    j e </w:t>
      </w:r>
    </w:p>
    <w:p w:rsidRDefault="002335DD" w:rsidP="002335DD" w:rsidR="002335DD">
      <w:pPr>
        <w:jc w:val="center"/>
      </w:pPr>
    </w:p>
    <w:p w:rsidRDefault="00850D73" w:rsidP="004E171E" w:rsidR="002335DD" w:rsidRPr="00FC346C">
      <w:pPr>
        <w:ind w:firstLine="708"/>
        <w:jc w:val="both"/>
      </w:pPr>
      <w:r>
        <w:t xml:space="preserve">Ukida se </w:t>
      </w:r>
      <w:r w:rsidR="00185CFB">
        <w:t xml:space="preserve">rješenje o ovrsi </w:t>
      </w:r>
      <w:r w:rsidR="00CE795E">
        <w:t xml:space="preserve">na temelju vjerodostojne isprave doneseno po javnom bilježniku Ivanu </w:t>
      </w:r>
      <w:proofErr w:type="spellStart"/>
      <w:r w:rsidR="00CE795E">
        <w:t>Kukučki</w:t>
      </w:r>
      <w:proofErr w:type="spellEnd"/>
      <w:r w:rsidR="00CE795E">
        <w:t xml:space="preserve"> iz Pu</w:t>
      </w:r>
      <w:r w:rsidR="0075694A">
        <w:t xml:space="preserve">le-Pola, </w:t>
      </w:r>
      <w:proofErr w:type="spellStart"/>
      <w:r w:rsidR="0075694A">
        <w:t>posl</w:t>
      </w:r>
      <w:proofErr w:type="spellEnd"/>
      <w:r w:rsidR="0075694A">
        <w:t xml:space="preserve">. br. </w:t>
      </w:r>
      <w:proofErr w:type="spellStart"/>
      <w:r w:rsidR="0075694A">
        <w:t>Ovrv</w:t>
      </w:r>
      <w:proofErr w:type="spellEnd"/>
      <w:r w:rsidR="0075694A">
        <w:t>-516/16</w:t>
      </w:r>
      <w:r w:rsidR="00CE795E">
        <w:t xml:space="preserve"> </w:t>
      </w:r>
      <w:r w:rsidR="00822867">
        <w:t xml:space="preserve"> od </w:t>
      </w:r>
      <w:r w:rsidR="0075694A">
        <w:t xml:space="preserve"> dana 04</w:t>
      </w:r>
      <w:r w:rsidR="00185CFB">
        <w:t>.</w:t>
      </w:r>
      <w:r w:rsidR="0075694A">
        <w:t xml:space="preserve"> ožujka 2016</w:t>
      </w:r>
      <w:r w:rsidR="00CE795E">
        <w:t>.</w:t>
      </w:r>
      <w:r w:rsidR="00185CFB">
        <w:t xml:space="preserve"> godine</w:t>
      </w:r>
      <w:r w:rsidR="00CE795E">
        <w:t xml:space="preserve"> i odbacuje se prijedlog za ovrhu.</w:t>
      </w:r>
      <w:r w:rsidR="008D048E">
        <w:t xml:space="preserve"> </w:t>
      </w:r>
    </w:p>
    <w:p w:rsidRDefault="008A4118" w:rsidP="002335DD" w:rsidR="008A4118">
      <w:pPr>
        <w:jc w:val="center"/>
      </w:pPr>
    </w:p>
    <w:p w:rsidRDefault="0080556F" w:rsidP="002335DD" w:rsidR="0080556F">
      <w:pPr>
        <w:jc w:val="center"/>
      </w:pPr>
    </w:p>
    <w:p w:rsidRDefault="00A70EEA" w:rsidP="002335DD" w:rsidR="00A70EEA">
      <w:pPr>
        <w:jc w:val="center"/>
      </w:pPr>
    </w:p>
    <w:p w:rsidRDefault="002335DD" w:rsidP="002335DD" w:rsidR="002335DD" w:rsidRPr="00FC346C">
      <w:pPr>
        <w:jc w:val="center"/>
      </w:pPr>
      <w:r w:rsidRPr="00FC346C">
        <w:t xml:space="preserve">Obrazloženje </w:t>
      </w:r>
    </w:p>
    <w:p w:rsidRDefault="002335DD" w:rsidP="002335DD" w:rsidR="002335DD">
      <w:pPr>
        <w:jc w:val="center"/>
      </w:pPr>
    </w:p>
    <w:p w:rsidRDefault="00FF7A8E" w:rsidP="00FF7A8E" w:rsidR="002B6C94">
      <w:pPr>
        <w:jc w:val="both"/>
      </w:pPr>
      <w:r>
        <w:tab/>
      </w:r>
      <w:r w:rsidR="00CE795E">
        <w:t>R</w:t>
      </w:r>
      <w:r>
        <w:t>ješ</w:t>
      </w:r>
      <w:r w:rsidR="00C801F5">
        <w:t>enjem o ovrs</w:t>
      </w:r>
      <w:r w:rsidR="00AA061D">
        <w:t>i</w:t>
      </w:r>
      <w:r w:rsidR="00CE795E">
        <w:t xml:space="preserve"> na temelju vjerodostojne isprave donesenim po javnom bilježniku Ivanu </w:t>
      </w:r>
      <w:proofErr w:type="spellStart"/>
      <w:r w:rsidR="00CE795E">
        <w:t>Kukučki</w:t>
      </w:r>
      <w:proofErr w:type="spellEnd"/>
      <w:r w:rsidR="00CE795E">
        <w:t xml:space="preserve"> iz Pule-Pola,</w:t>
      </w:r>
      <w:r w:rsidR="00AA061D">
        <w:t xml:space="preserve"> </w:t>
      </w:r>
      <w:proofErr w:type="spellStart"/>
      <w:r w:rsidR="00AA061D">
        <w:t>posl</w:t>
      </w:r>
      <w:proofErr w:type="spellEnd"/>
      <w:r w:rsidR="00AA061D">
        <w:t xml:space="preserve">. br. </w:t>
      </w:r>
      <w:proofErr w:type="spellStart"/>
      <w:r w:rsidR="0075694A">
        <w:t>Ovrv</w:t>
      </w:r>
      <w:proofErr w:type="spellEnd"/>
      <w:r w:rsidR="0075694A">
        <w:t>-516/16 od dana 04. ožujka 2016</w:t>
      </w:r>
      <w:r w:rsidR="00CE795E">
        <w:t xml:space="preserve">. </w:t>
      </w:r>
      <w:r w:rsidR="004E171E">
        <w:t xml:space="preserve">godine </w:t>
      </w:r>
      <w:r w:rsidR="00212EEB">
        <w:t>određena je ovrha</w:t>
      </w:r>
      <w:r w:rsidR="00CE795E">
        <w:t xml:space="preserve"> protiv</w:t>
      </w:r>
      <w:r w:rsidR="00185CFB">
        <w:t xml:space="preserve"> </w:t>
      </w:r>
      <w:proofErr w:type="spellStart"/>
      <w:r w:rsidR="00185CFB">
        <w:t>ovršenika</w:t>
      </w:r>
      <w:proofErr w:type="spellEnd"/>
      <w:r w:rsidR="00185CFB">
        <w:t xml:space="preserve">, a </w:t>
      </w:r>
      <w:r w:rsidR="00CE795E">
        <w:t xml:space="preserve">radi naplate </w:t>
      </w:r>
      <w:r w:rsidR="00185CFB">
        <w:t>ovrhovoditel</w:t>
      </w:r>
      <w:r w:rsidR="00CE795E">
        <w:t xml:space="preserve">jeve novčane tražbine. </w:t>
      </w:r>
    </w:p>
    <w:p w:rsidRDefault="00CE795E" w:rsidP="00FF7A8E" w:rsidR="00CE795E">
      <w:pPr>
        <w:jc w:val="both"/>
      </w:pPr>
    </w:p>
    <w:p w:rsidRDefault="00CE795E" w:rsidP="00FF7A8E" w:rsidR="00CE795E">
      <w:pPr>
        <w:jc w:val="both"/>
      </w:pPr>
      <w:r>
        <w:tab/>
        <w:t xml:space="preserve">Protiv označenog rješenja o ovrsi </w:t>
      </w:r>
      <w:proofErr w:type="spellStart"/>
      <w:r>
        <w:t>ovršenik</w:t>
      </w:r>
      <w:proofErr w:type="spellEnd"/>
      <w:r>
        <w:t xml:space="preserve"> je pravovremeno podnio prigovor kojim u cijelosti pobija to rješenje.</w:t>
      </w:r>
    </w:p>
    <w:p w:rsidRDefault="00CE795E" w:rsidP="00FF7A8E" w:rsidR="00CE795E">
      <w:pPr>
        <w:jc w:val="both"/>
      </w:pPr>
    </w:p>
    <w:p w:rsidRDefault="00CE795E" w:rsidP="00FF7A8E" w:rsidR="00CE795E">
      <w:pPr>
        <w:jc w:val="both"/>
      </w:pPr>
      <w:r>
        <w:tab/>
        <w:t>Presudom Suda Europske unije od 09. ožujka 2017. u predmetu C-551/15 odlučeno je da Uredbu (EU) br. 1215/2012 Europskog parlamenta i Vijeća od 12. prosinca 2012. o nadležnosti, priznavanju i izvršenju sudskih odluka u građanskim i trgovačkim stvarima (dalje: Uredba) treba tumačiti na način da javni bilježnici u Republici Hrvatskoj, kada postupaju u okviru ovlasti koje su im povjerene nacionalnim pravom u ovršnim postupcima na temelju vjerodostojne isprave, nisu obuhvaćeni pojmom sud u smislu Uredbe.</w:t>
      </w:r>
    </w:p>
    <w:p w:rsidRDefault="00185CFB" w:rsidP="00FF7A8E" w:rsidR="00185CFB">
      <w:pPr>
        <w:jc w:val="both"/>
      </w:pPr>
    </w:p>
    <w:p w:rsidRDefault="00CE795E" w:rsidP="00CE795E" w:rsidR="00A23794">
      <w:pPr>
        <w:jc w:val="center"/>
      </w:pPr>
      <w:r>
        <w:t>- / -</w:t>
      </w:r>
    </w:p>
    <w:p w:rsidRDefault="00CE795E" w:rsidP="00CE795E" w:rsidR="00CE795E">
      <w:pPr>
        <w:jc w:val="center"/>
      </w:pPr>
    </w:p>
    <w:p w:rsidRDefault="00CE795E" w:rsidP="00CE795E" w:rsidR="00CE795E">
      <w:pPr>
        <w:jc w:val="center"/>
      </w:pPr>
    </w:p>
    <w:p w:rsidRDefault="00CE795E" w:rsidP="00CE795E" w:rsidR="00CE795E">
      <w:pPr>
        <w:jc w:val="center"/>
      </w:pPr>
      <w:r>
        <w:lastRenderedPageBreak/>
        <w:t>- 2 -</w:t>
      </w:r>
    </w:p>
    <w:p w:rsidRDefault="0075694A" w:rsidP="00CE795E" w:rsidR="004E171E">
      <w:pPr>
        <w:jc w:val="right"/>
      </w:pPr>
      <w:proofErr w:type="spellStart"/>
      <w:r>
        <w:t>Posl</w:t>
      </w:r>
      <w:proofErr w:type="spellEnd"/>
      <w:r>
        <w:t xml:space="preserve">. br. 7 </w:t>
      </w:r>
      <w:proofErr w:type="spellStart"/>
      <w:r>
        <w:t>Povrv</w:t>
      </w:r>
      <w:proofErr w:type="spellEnd"/>
      <w:r>
        <w:t>-8449</w:t>
      </w:r>
      <w:r w:rsidR="00CE795E">
        <w:t>/2017-2</w:t>
      </w:r>
    </w:p>
    <w:p w:rsidRDefault="00CE795E" w:rsidP="00CE795E" w:rsidR="00CE795E">
      <w:pPr>
        <w:jc w:val="right"/>
      </w:pPr>
    </w:p>
    <w:p w:rsidRDefault="00CE795E" w:rsidP="00CE795E" w:rsidR="00CE795E">
      <w:pPr>
        <w:jc w:val="both"/>
      </w:pPr>
      <w:r>
        <w:tab/>
        <w:t>S obzirom na to, a kako se javni bilježnici ne smatraju sudom za potrebe primjene Uredbe, u ovoj ovršnoj stvari za utvrđivanje nadležnosti javnih bilježnika u RH ne primjenjuju se odredbe Uredbe, već domaće pravo.</w:t>
      </w:r>
    </w:p>
    <w:p w:rsidRDefault="00CE795E" w:rsidP="00CE795E" w:rsidR="00CE795E">
      <w:pPr>
        <w:jc w:val="both"/>
      </w:pPr>
    </w:p>
    <w:p w:rsidRDefault="00CE795E" w:rsidP="00CE795E" w:rsidR="00CE795E">
      <w:pPr>
        <w:jc w:val="both"/>
      </w:pPr>
      <w:r>
        <w:tab/>
        <w:t xml:space="preserve">Prema čl. 16. t. 1. Zakona o parničnom postupku (dalje: ZPP) sud do pravomoćnosti odluke, po službenoj dužnosti, pazi ide li rješavanje spora u sudsku nadležnost, pa tako i, temeljem čl. 21. st. 2. Ovršnog zakona (dalje: OZ), povodom prigovora </w:t>
      </w:r>
      <w:proofErr w:type="spellStart"/>
      <w:r>
        <w:t>ovršenika</w:t>
      </w:r>
      <w:proofErr w:type="spellEnd"/>
      <w:r>
        <w:t xml:space="preserve"> protiv rješenja o ovrsi na temelju vjerodostojne isprave donesenog po javnom bilježniku, je li javni bilježnik u RH bio nadležan donijeti spomenuto rješenje.</w:t>
      </w:r>
    </w:p>
    <w:p w:rsidRDefault="004361D9" w:rsidP="00CE795E" w:rsidR="004361D9">
      <w:pPr>
        <w:jc w:val="both"/>
      </w:pPr>
    </w:p>
    <w:p w:rsidRDefault="004361D9" w:rsidP="00CE795E" w:rsidR="004361D9">
      <w:pPr>
        <w:jc w:val="both"/>
      </w:pPr>
      <w:r>
        <w:tab/>
        <w:t xml:space="preserve">Prema čl. 279. st. 1. OZ-a za određivanje ovrhe mjesno je nadležan javni bilježnik čije sjedište je u jedinici područne (regionalne) samouprave prebivališta ili sjedišta </w:t>
      </w:r>
      <w:proofErr w:type="spellStart"/>
      <w:r>
        <w:t>ovršenika</w:t>
      </w:r>
      <w:proofErr w:type="spellEnd"/>
      <w:r>
        <w:t>.</w:t>
      </w:r>
    </w:p>
    <w:p w:rsidRDefault="004361D9" w:rsidP="00CE795E" w:rsidR="004361D9">
      <w:pPr>
        <w:jc w:val="both"/>
      </w:pPr>
    </w:p>
    <w:p w:rsidRDefault="004361D9" w:rsidP="00CE795E" w:rsidR="004361D9">
      <w:pPr>
        <w:jc w:val="both"/>
      </w:pPr>
      <w:r>
        <w:tab/>
        <w:t xml:space="preserve">Budući da prebivalište </w:t>
      </w:r>
      <w:proofErr w:type="spellStart"/>
      <w:r>
        <w:t>ovršenika</w:t>
      </w:r>
      <w:proofErr w:type="spellEnd"/>
      <w:r>
        <w:t xml:space="preserve"> nije ni u jednoj od jedinica područne (regionalne) samouprave RH, već u inozemstvu, javni bilježnik u RH uopće nije bio nadležan donijeti pobijano rješenje.</w:t>
      </w:r>
    </w:p>
    <w:p w:rsidRDefault="004361D9" w:rsidP="00CE795E" w:rsidR="004361D9">
      <w:pPr>
        <w:jc w:val="both"/>
      </w:pPr>
    </w:p>
    <w:p w:rsidRDefault="004361D9" w:rsidP="00CE795E" w:rsidR="004361D9">
      <w:pPr>
        <w:jc w:val="both"/>
      </w:pPr>
      <w:r>
        <w:tab/>
        <w:t xml:space="preserve">Slijedom iznijetog, temeljem čl. 21. st. 2. OZ-a u vezi s čl. 16. st. 3. ZPP-a, valjalo je odlučiti kao u izreci (u suprotnom bi se u ovom postupku odlučivalo o tome održava li se na snazi rješenje o ovrsi koje je donijelo tijelo koje nije bilo nadležno donijeti ga). </w:t>
      </w:r>
    </w:p>
    <w:p w:rsidRDefault="00077C47" w:rsidP="00886F0A" w:rsidR="00077C47" w:rsidRPr="00FC346C">
      <w:pPr>
        <w:jc w:val="both"/>
      </w:pPr>
    </w:p>
    <w:p w:rsidRDefault="002335DD" w:rsidP="004E171E" w:rsidR="002335DD" w:rsidRPr="00FC346C">
      <w:pPr>
        <w:ind w:firstLine="708" w:left="1416"/>
      </w:pPr>
      <w:r w:rsidRPr="00FC346C">
        <w:t>U Poreču-</w:t>
      </w:r>
      <w:proofErr w:type="spellStart"/>
      <w:r w:rsidRPr="00FC346C">
        <w:t>Parenzo</w:t>
      </w:r>
      <w:proofErr w:type="spellEnd"/>
      <w:r w:rsidR="00275C1F" w:rsidRPr="00FC346C">
        <w:t xml:space="preserve">, dana </w:t>
      </w:r>
      <w:r w:rsidR="0080556F">
        <w:t>15</w:t>
      </w:r>
      <w:r w:rsidR="00CE795E">
        <w:t xml:space="preserve">. siječnja </w:t>
      </w:r>
      <w:r w:rsidR="00525C1D" w:rsidRPr="00FC346C">
        <w:t>201</w:t>
      </w:r>
      <w:r w:rsidR="00CE795E">
        <w:t>8</w:t>
      </w:r>
      <w:r w:rsidR="004E171E">
        <w:t xml:space="preserve">. </w:t>
      </w:r>
    </w:p>
    <w:p w:rsidRDefault="002335DD" w:rsidP="002335DD" w:rsidR="00077C47">
      <w:pPr>
        <w:jc w:val="both"/>
      </w:pPr>
      <w:r w:rsidRPr="00FC346C">
        <w:tab/>
      </w:r>
      <w:r w:rsidRPr="00FC346C">
        <w:tab/>
      </w:r>
      <w:r w:rsidRPr="00FC346C">
        <w:tab/>
      </w:r>
      <w:r w:rsidRPr="00FC346C">
        <w:tab/>
      </w:r>
      <w:r w:rsidRPr="00FC346C">
        <w:tab/>
      </w:r>
      <w:r w:rsidRPr="00FC346C">
        <w:tab/>
      </w:r>
      <w:r w:rsidRPr="00FC346C">
        <w:tab/>
      </w:r>
      <w:r w:rsidRPr="00FC346C">
        <w:tab/>
      </w:r>
      <w:r w:rsidRPr="00FC346C">
        <w:tab/>
      </w:r>
    </w:p>
    <w:p w:rsidRDefault="00AE0345" w:rsidP="002335DD" w:rsidR="002335DD" w:rsidRPr="00FC34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5DD" w:rsidRPr="00FC346C">
        <w:t xml:space="preserve">S u d a c: </w:t>
      </w:r>
    </w:p>
    <w:p w:rsidRDefault="00AE0345" w:rsidP="00AE0345" w:rsidR="00AE034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42A0">
        <w:t xml:space="preserve"> </w:t>
      </w:r>
      <w:r>
        <w:tab/>
      </w:r>
      <w:r>
        <w:tab/>
        <w:t xml:space="preserve">      </w:t>
      </w:r>
      <w:r w:rsidR="004E171E">
        <w:t xml:space="preserve">  </w:t>
      </w:r>
      <w:r w:rsidR="00F7425B">
        <w:t xml:space="preserve">Vlatka </w:t>
      </w:r>
      <w:proofErr w:type="spellStart"/>
      <w:r w:rsidR="00F7425B">
        <w:t>Markuš</w:t>
      </w:r>
      <w:proofErr w:type="spellEnd"/>
      <w:r w:rsidR="00654468">
        <w:t>, v.r.</w:t>
      </w:r>
    </w:p>
    <w:p w:rsidRDefault="00AE0345" w:rsidP="00AE0345" w:rsidR="00AE0345">
      <w:pPr>
        <w:jc w:val="both"/>
      </w:pPr>
    </w:p>
    <w:p w:rsidRDefault="00A70EEA" w:rsidP="00F7425B" w:rsidR="00A70EEA">
      <w:pPr>
        <w:jc w:val="both"/>
      </w:pPr>
    </w:p>
    <w:p w:rsidRDefault="002335DD" w:rsidP="00A70EEA" w:rsidR="002335DD" w:rsidRPr="00FC346C">
      <w:pPr>
        <w:jc w:val="both"/>
      </w:pPr>
      <w:r w:rsidRPr="00FC346C">
        <w:t>POUKA O PRAVNOM LIJEKU:</w:t>
      </w:r>
    </w:p>
    <w:p w:rsidRDefault="002335DD" w:rsidP="00A70EEA" w:rsidR="003A5DFA">
      <w:pPr>
        <w:ind w:firstLine="708"/>
        <w:jc w:val="both"/>
      </w:pPr>
      <w:r w:rsidRPr="00FC346C">
        <w:t>Protiv ovog rješenja</w:t>
      </w:r>
      <w:r w:rsidR="004361D9">
        <w:t xml:space="preserve"> dopuštena je žalba nadležnom županijskom sudu. Žalba se podnosi putem ovog suda, u dovoljnom</w:t>
      </w:r>
      <w:r w:rsidRPr="00FC346C">
        <w:t xml:space="preserve"> broju primjeraka za sud i suprotnu</w:t>
      </w:r>
      <w:r w:rsidR="00A70EEA">
        <w:t xml:space="preserve"> </w:t>
      </w:r>
      <w:r w:rsidRPr="00FC346C">
        <w:t xml:space="preserve">stranu, </w:t>
      </w:r>
      <w:r w:rsidR="004361D9">
        <w:t>u roku od 8 dana od dana dostave prijepisa ovog rješenja.</w:t>
      </w:r>
    </w:p>
    <w:p w:rsidRDefault="004361D9" w:rsidP="00A70EEA" w:rsidR="004361D9">
      <w:pPr>
        <w:ind w:firstLine="708"/>
        <w:jc w:val="both"/>
      </w:pPr>
    </w:p>
    <w:p w:rsidRDefault="003A5DFA" w:rsidP="003A5DFA" w:rsidR="003A5DFA" w:rsidRPr="00FC346C">
      <w:pPr>
        <w:jc w:val="both"/>
      </w:pPr>
      <w:r w:rsidRPr="00FC346C">
        <w:t>D-na:</w:t>
      </w:r>
    </w:p>
    <w:p w:rsidRDefault="004361D9" w:rsidP="004361D9" w:rsidR="003A5DFA">
      <w:pPr>
        <w:jc w:val="both"/>
      </w:pPr>
      <w:r>
        <w:t>1. o</w:t>
      </w:r>
      <w:r w:rsidR="003A5DFA">
        <w:t>vrhovoditelju p.p.</w:t>
      </w:r>
      <w:r>
        <w:t>,</w:t>
      </w:r>
    </w:p>
    <w:p w:rsidRDefault="004361D9" w:rsidP="004361D9" w:rsidR="004361D9">
      <w:pPr>
        <w:jc w:val="both"/>
      </w:pPr>
      <w:r>
        <w:t>2</w:t>
      </w:r>
      <w:r w:rsidR="00B04718">
        <w:t xml:space="preserve">. </w:t>
      </w:r>
      <w:proofErr w:type="spellStart"/>
      <w:r w:rsidR="00B04718">
        <w:t>ovršeniku</w:t>
      </w:r>
      <w:proofErr w:type="spellEnd"/>
      <w:r w:rsidR="00B04718">
        <w:t>.</w:t>
      </w:r>
    </w:p>
    <w:p w:rsidRDefault="004361D9" w:rsidP="004361D9" w:rsidR="004361D9">
      <w:pPr>
        <w:jc w:val="both"/>
      </w:pPr>
    </w:p>
    <w:p w:rsidRDefault="004361D9" w:rsidP="004361D9" w:rsidR="004361D9">
      <w:pPr>
        <w:jc w:val="both"/>
      </w:pPr>
      <w:r>
        <w:t>Po pravomoćnosti:</w:t>
      </w:r>
    </w:p>
    <w:p w:rsidRDefault="004361D9" w:rsidP="004361D9" w:rsidR="004361D9">
      <w:pPr>
        <w:jc w:val="both"/>
      </w:pPr>
      <w:r>
        <w:t xml:space="preserve">- Ivanu </w:t>
      </w:r>
      <w:proofErr w:type="spellStart"/>
      <w:r>
        <w:t>Kukučki</w:t>
      </w:r>
      <w:proofErr w:type="spellEnd"/>
      <w:r>
        <w:t>, javnom bilježniku u Puli-Pola,</w:t>
      </w:r>
    </w:p>
    <w:p w:rsidRDefault="0075694A" w:rsidP="004361D9" w:rsidR="003A5DFA">
      <w:pPr>
        <w:jc w:val="both"/>
      </w:pPr>
      <w:r>
        <w:t xml:space="preserve">  na </w:t>
      </w:r>
      <w:proofErr w:type="spellStart"/>
      <w:r>
        <w:t>posl</w:t>
      </w:r>
      <w:proofErr w:type="spellEnd"/>
      <w:r>
        <w:t xml:space="preserve">. broj </w:t>
      </w:r>
      <w:proofErr w:type="spellStart"/>
      <w:r>
        <w:t>Ovrv</w:t>
      </w:r>
      <w:proofErr w:type="spellEnd"/>
      <w:r>
        <w:t>-516/16</w:t>
      </w:r>
    </w:p>
    <w:p w:rsidRDefault="003A5DFA" w:rsidP="00A70EEA" w:rsidR="003A5DFA">
      <w:pPr>
        <w:ind w:firstLine="708"/>
        <w:jc w:val="both"/>
      </w:pPr>
    </w:p>
    <w:p w:rsidRDefault="003A5DFA" w:rsidP="00A70EEA" w:rsidR="003A5DFA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  <w:r w:rsidR="00654468">
        <w:t xml:space="preserve"> v.r.</w:t>
      </w:r>
    </w:p>
    <w:p w:rsidRDefault="00654468" w:rsidP="00A70EEA" w:rsidR="00654468">
      <w:pPr>
        <w:ind w:firstLine="708"/>
        <w:jc w:val="both"/>
      </w:pPr>
    </w:p>
    <w:p w:rsidRDefault="00654468" w:rsidP="00CF412A" w:rsidR="00654468">
      <w:pPr>
        <w:ind w:firstLine="708" w:left="4956"/>
        <w:jc w:val="both"/>
        <w:rPr>
          <w:rFonts w:cstheme="majorBidi" w:hAnsiTheme="majorBidi" w:asciiTheme="majorBidi"/>
          <w:sz w:val="22"/>
          <w:szCs w:val="22"/>
        </w:rPr>
      </w:pPr>
      <w:r w:rsidRPr="00A6329B">
        <w:rPr>
          <w:rFonts w:cstheme="majorBidi" w:hAnsiTheme="majorBidi" w:asciiTheme="majorBidi"/>
          <w:sz w:val="22"/>
          <w:szCs w:val="22"/>
        </w:rPr>
        <w:t xml:space="preserve">Za točnost </w:t>
      </w:r>
      <w:proofErr w:type="spellStart"/>
      <w:r>
        <w:rPr>
          <w:rFonts w:cstheme="majorBidi" w:hAnsiTheme="majorBidi" w:asciiTheme="majorBidi"/>
          <w:sz w:val="22"/>
          <w:szCs w:val="22"/>
        </w:rPr>
        <w:t>otpravka</w:t>
      </w:r>
      <w:proofErr w:type="spellEnd"/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>ovlašteni službenik:</w:t>
      </w:r>
    </w:p>
    <w:p w:rsidRDefault="00654468" w:rsidP="00CF412A" w:rsidR="00654468">
      <w:pPr>
        <w:ind w:firstLine="708" w:left="4956"/>
        <w:jc w:val="both"/>
        <w:rPr>
          <w:rFonts w:cstheme="majorBidi" w:hAnsiTheme="majorBidi" w:asciiTheme="majorBidi"/>
          <w:sz w:val="22"/>
          <w:szCs w:val="22"/>
        </w:rPr>
      </w:pPr>
    </w:p>
    <w:p w:rsidRDefault="00654468" w:rsidP="00A70EEA" w:rsidR="00654468">
      <w:pPr>
        <w:ind w:firstLine="708"/>
        <w:jc w:val="both"/>
      </w:pPr>
    </w:p>
    <w:p w:rsidRDefault="003A5DFA" w:rsidP="00A70EEA" w:rsidR="003A5DFA">
      <w:pPr>
        <w:ind w:firstLine="708"/>
        <w:jc w:val="both"/>
      </w:pPr>
      <w:bookmarkStart w:name="_GoBack" w:id="0"/>
      <w:bookmarkEnd w:id="0"/>
    </w:p>
    <w:sectPr w:rsidR="003A5D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85E8C"/>
    <w:multiLevelType w:val="hybridMultilevel"/>
    <w:tmpl w:val="6B50715A"/>
    <w:lvl w:tplc="06846FB2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C01777"/>
    <w:multiLevelType w:val="hybridMultilevel"/>
    <w:tmpl w:val="3970DCF8"/>
    <w:lvl w:tplc="CCA212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E4868BB"/>
    <w:multiLevelType w:val="hybridMultilevel"/>
    <w:tmpl w:val="7E9A4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B94F72"/>
    <w:multiLevelType w:val="hybridMultilevel"/>
    <w:tmpl w:val="7C78778C"/>
    <w:lvl w:tplc="226ABF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034B66"/>
    <w:multiLevelType w:val="hybridMultilevel"/>
    <w:tmpl w:val="51BC1C40"/>
    <w:lvl w:tplc="8A320B5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7D6316"/>
    <w:multiLevelType w:val="hybridMultilevel"/>
    <w:tmpl w:val="FBA22460"/>
    <w:lvl w:tplc="782A44D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F2AC2"/>
    <w:multiLevelType w:val="hybridMultilevel"/>
    <w:tmpl w:val="664AB052"/>
    <w:lvl w:tplc="00D6886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552462B"/>
    <w:multiLevelType w:val="hybridMultilevel"/>
    <w:tmpl w:val="124661E4"/>
    <w:lvl w:tplc="760C0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13557FC"/>
    <w:multiLevelType w:val="hybridMultilevel"/>
    <w:tmpl w:val="D2021BE6"/>
    <w:lvl w:tplc="81D64D8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DD3AFF"/>
    <w:multiLevelType w:val="hybridMultilevel"/>
    <w:tmpl w:val="A37663E6"/>
    <w:lvl w:tplc="5D0E757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5DD"/>
    <w:rsid w:val="00011BC3"/>
    <w:rsid w:val="00027417"/>
    <w:rsid w:val="00044A53"/>
    <w:rsid w:val="00045131"/>
    <w:rsid w:val="000550D8"/>
    <w:rsid w:val="00064463"/>
    <w:rsid w:val="00072388"/>
    <w:rsid w:val="00077C47"/>
    <w:rsid w:val="00081ABA"/>
    <w:rsid w:val="0008401A"/>
    <w:rsid w:val="00084E2E"/>
    <w:rsid w:val="00090CD9"/>
    <w:rsid w:val="000B4AC3"/>
    <w:rsid w:val="000C1313"/>
    <w:rsid w:val="000C65F2"/>
    <w:rsid w:val="000D57BC"/>
    <w:rsid w:val="00105A42"/>
    <w:rsid w:val="00127C5D"/>
    <w:rsid w:val="0013473B"/>
    <w:rsid w:val="00140FEB"/>
    <w:rsid w:val="001434BB"/>
    <w:rsid w:val="00175E0C"/>
    <w:rsid w:val="00185CFB"/>
    <w:rsid w:val="001904A0"/>
    <w:rsid w:val="00192050"/>
    <w:rsid w:val="001A1704"/>
    <w:rsid w:val="001C0037"/>
    <w:rsid w:val="001C12CC"/>
    <w:rsid w:val="001E08E8"/>
    <w:rsid w:val="001F40B4"/>
    <w:rsid w:val="001F5092"/>
    <w:rsid w:val="001F6954"/>
    <w:rsid w:val="0020731B"/>
    <w:rsid w:val="00212EEB"/>
    <w:rsid w:val="00216997"/>
    <w:rsid w:val="002335DD"/>
    <w:rsid w:val="00234907"/>
    <w:rsid w:val="00237E16"/>
    <w:rsid w:val="00241EC7"/>
    <w:rsid w:val="00244C85"/>
    <w:rsid w:val="002614E7"/>
    <w:rsid w:val="0026537F"/>
    <w:rsid w:val="00275C1F"/>
    <w:rsid w:val="002815EF"/>
    <w:rsid w:val="002B196B"/>
    <w:rsid w:val="002B6C94"/>
    <w:rsid w:val="002B7B35"/>
    <w:rsid w:val="002D48C4"/>
    <w:rsid w:val="002E18C8"/>
    <w:rsid w:val="002F15D6"/>
    <w:rsid w:val="003014E4"/>
    <w:rsid w:val="00323911"/>
    <w:rsid w:val="00325753"/>
    <w:rsid w:val="003414C6"/>
    <w:rsid w:val="00346909"/>
    <w:rsid w:val="003570A6"/>
    <w:rsid w:val="003600EA"/>
    <w:rsid w:val="00397ADD"/>
    <w:rsid w:val="003A5DFA"/>
    <w:rsid w:val="003C2F14"/>
    <w:rsid w:val="003F16FF"/>
    <w:rsid w:val="003F46C1"/>
    <w:rsid w:val="004043C5"/>
    <w:rsid w:val="00407ABB"/>
    <w:rsid w:val="0041718A"/>
    <w:rsid w:val="00420546"/>
    <w:rsid w:val="00421842"/>
    <w:rsid w:val="004240D5"/>
    <w:rsid w:val="0042764F"/>
    <w:rsid w:val="00434B9E"/>
    <w:rsid w:val="004361D9"/>
    <w:rsid w:val="00443E9F"/>
    <w:rsid w:val="00465C64"/>
    <w:rsid w:val="00482678"/>
    <w:rsid w:val="004A5847"/>
    <w:rsid w:val="004A5B55"/>
    <w:rsid w:val="004B1029"/>
    <w:rsid w:val="004D68B1"/>
    <w:rsid w:val="004E171E"/>
    <w:rsid w:val="004E410F"/>
    <w:rsid w:val="004E6CE6"/>
    <w:rsid w:val="004F79AE"/>
    <w:rsid w:val="005216FE"/>
    <w:rsid w:val="00522508"/>
    <w:rsid w:val="00525C1D"/>
    <w:rsid w:val="00527634"/>
    <w:rsid w:val="005355F1"/>
    <w:rsid w:val="00536F8E"/>
    <w:rsid w:val="00551976"/>
    <w:rsid w:val="005607FE"/>
    <w:rsid w:val="00565ABC"/>
    <w:rsid w:val="00570AA5"/>
    <w:rsid w:val="00571594"/>
    <w:rsid w:val="005739D7"/>
    <w:rsid w:val="00591BBE"/>
    <w:rsid w:val="005C0F58"/>
    <w:rsid w:val="005C4239"/>
    <w:rsid w:val="005F2471"/>
    <w:rsid w:val="00607E43"/>
    <w:rsid w:val="00621818"/>
    <w:rsid w:val="00626F80"/>
    <w:rsid w:val="006500DE"/>
    <w:rsid w:val="00654468"/>
    <w:rsid w:val="0065468A"/>
    <w:rsid w:val="00663850"/>
    <w:rsid w:val="006860EE"/>
    <w:rsid w:val="006A4C02"/>
    <w:rsid w:val="006B23C4"/>
    <w:rsid w:val="006C2112"/>
    <w:rsid w:val="006D0FFC"/>
    <w:rsid w:val="006E12CF"/>
    <w:rsid w:val="006E1AA1"/>
    <w:rsid w:val="006E2906"/>
    <w:rsid w:val="006E35E2"/>
    <w:rsid w:val="006F3E06"/>
    <w:rsid w:val="00714966"/>
    <w:rsid w:val="00717364"/>
    <w:rsid w:val="00730027"/>
    <w:rsid w:val="00733854"/>
    <w:rsid w:val="00736D7D"/>
    <w:rsid w:val="00743F31"/>
    <w:rsid w:val="0075694A"/>
    <w:rsid w:val="00762DFC"/>
    <w:rsid w:val="00770ADE"/>
    <w:rsid w:val="00772171"/>
    <w:rsid w:val="0077245C"/>
    <w:rsid w:val="00776EAE"/>
    <w:rsid w:val="007970D8"/>
    <w:rsid w:val="007A306D"/>
    <w:rsid w:val="007A5BDF"/>
    <w:rsid w:val="007B3D61"/>
    <w:rsid w:val="007D23D8"/>
    <w:rsid w:val="007F6F34"/>
    <w:rsid w:val="0080556F"/>
    <w:rsid w:val="00822867"/>
    <w:rsid w:val="008251CE"/>
    <w:rsid w:val="008479EB"/>
    <w:rsid w:val="00850D73"/>
    <w:rsid w:val="00850E98"/>
    <w:rsid w:val="00871D05"/>
    <w:rsid w:val="00882777"/>
    <w:rsid w:val="00886F0A"/>
    <w:rsid w:val="008A4118"/>
    <w:rsid w:val="008A7511"/>
    <w:rsid w:val="008D048E"/>
    <w:rsid w:val="008D24E7"/>
    <w:rsid w:val="008D42A0"/>
    <w:rsid w:val="008E0501"/>
    <w:rsid w:val="008E355A"/>
    <w:rsid w:val="008F1736"/>
    <w:rsid w:val="008F3118"/>
    <w:rsid w:val="00910EAE"/>
    <w:rsid w:val="0092213B"/>
    <w:rsid w:val="00934D94"/>
    <w:rsid w:val="00935831"/>
    <w:rsid w:val="009468C5"/>
    <w:rsid w:val="00947446"/>
    <w:rsid w:val="00963027"/>
    <w:rsid w:val="009778CD"/>
    <w:rsid w:val="00983D55"/>
    <w:rsid w:val="0098485E"/>
    <w:rsid w:val="00996860"/>
    <w:rsid w:val="009A520A"/>
    <w:rsid w:val="009A5CFC"/>
    <w:rsid w:val="009E3D53"/>
    <w:rsid w:val="00A042F0"/>
    <w:rsid w:val="00A148D3"/>
    <w:rsid w:val="00A23794"/>
    <w:rsid w:val="00A44232"/>
    <w:rsid w:val="00A52691"/>
    <w:rsid w:val="00A70EEA"/>
    <w:rsid w:val="00A757BC"/>
    <w:rsid w:val="00A76BA3"/>
    <w:rsid w:val="00AA061D"/>
    <w:rsid w:val="00AA11DC"/>
    <w:rsid w:val="00AA2449"/>
    <w:rsid w:val="00AE0345"/>
    <w:rsid w:val="00AE714B"/>
    <w:rsid w:val="00AF1B94"/>
    <w:rsid w:val="00AF5265"/>
    <w:rsid w:val="00B04718"/>
    <w:rsid w:val="00B14C55"/>
    <w:rsid w:val="00B30CD3"/>
    <w:rsid w:val="00B62739"/>
    <w:rsid w:val="00B63CEB"/>
    <w:rsid w:val="00B645DE"/>
    <w:rsid w:val="00B66A19"/>
    <w:rsid w:val="00B70997"/>
    <w:rsid w:val="00B7453E"/>
    <w:rsid w:val="00B87165"/>
    <w:rsid w:val="00B9424A"/>
    <w:rsid w:val="00BB4E7A"/>
    <w:rsid w:val="00BB5DD2"/>
    <w:rsid w:val="00BC3EF2"/>
    <w:rsid w:val="00BD0D3B"/>
    <w:rsid w:val="00C00A14"/>
    <w:rsid w:val="00C02D9A"/>
    <w:rsid w:val="00C14981"/>
    <w:rsid w:val="00C22BD4"/>
    <w:rsid w:val="00C24628"/>
    <w:rsid w:val="00C274CF"/>
    <w:rsid w:val="00C3240A"/>
    <w:rsid w:val="00C32831"/>
    <w:rsid w:val="00C40ADC"/>
    <w:rsid w:val="00C61ADA"/>
    <w:rsid w:val="00C64FB4"/>
    <w:rsid w:val="00C7078A"/>
    <w:rsid w:val="00C801F5"/>
    <w:rsid w:val="00C8787D"/>
    <w:rsid w:val="00C93148"/>
    <w:rsid w:val="00C94E06"/>
    <w:rsid w:val="00CA0F70"/>
    <w:rsid w:val="00CE29DB"/>
    <w:rsid w:val="00CE4CFE"/>
    <w:rsid w:val="00CE795E"/>
    <w:rsid w:val="00CF4343"/>
    <w:rsid w:val="00CF5C53"/>
    <w:rsid w:val="00D1484D"/>
    <w:rsid w:val="00D1647B"/>
    <w:rsid w:val="00D22C7A"/>
    <w:rsid w:val="00D31B31"/>
    <w:rsid w:val="00D524FD"/>
    <w:rsid w:val="00D52F6E"/>
    <w:rsid w:val="00D541F0"/>
    <w:rsid w:val="00D6536F"/>
    <w:rsid w:val="00D6774C"/>
    <w:rsid w:val="00D872A2"/>
    <w:rsid w:val="00D876FE"/>
    <w:rsid w:val="00DC26DF"/>
    <w:rsid w:val="00DC2971"/>
    <w:rsid w:val="00DC3A5B"/>
    <w:rsid w:val="00DC61EC"/>
    <w:rsid w:val="00E0217A"/>
    <w:rsid w:val="00E12F53"/>
    <w:rsid w:val="00E21502"/>
    <w:rsid w:val="00E45804"/>
    <w:rsid w:val="00E47E75"/>
    <w:rsid w:val="00E53D7D"/>
    <w:rsid w:val="00EB64CE"/>
    <w:rsid w:val="00EC795C"/>
    <w:rsid w:val="00ED7F6F"/>
    <w:rsid w:val="00EE0B3A"/>
    <w:rsid w:val="00EE0F42"/>
    <w:rsid w:val="00EE1184"/>
    <w:rsid w:val="00EE3BCD"/>
    <w:rsid w:val="00EF6C07"/>
    <w:rsid w:val="00F357C5"/>
    <w:rsid w:val="00F624B8"/>
    <w:rsid w:val="00F63A51"/>
    <w:rsid w:val="00F7425B"/>
    <w:rsid w:val="00F86B59"/>
    <w:rsid w:val="00F93C0D"/>
    <w:rsid w:val="00FC1504"/>
    <w:rsid w:val="00FC346C"/>
    <w:rsid w:val="00FD15E4"/>
    <w:rsid w:val="00FD4FF9"/>
    <w:rsid w:val="00FE7962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35D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24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24B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10EAE"/>
    <w:pPr>
      <w:ind w:left="720"/>
      <w:contextualSpacing/>
    </w:pPr>
  </w:style>
  <w:style w:styleId="Bezproreda" w:type="paragraph">
    <w:name w:val="No Spacing"/>
    <w:uiPriority w:val="1"/>
    <w:qFormat/>
    <w:rsid w:val="00626F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6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1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35D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24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24B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10EAE"/>
    <w:pPr>
      <w:ind w:left="720"/>
      <w:contextualSpacing/>
    </w:pPr>
  </w:style>
  <w:style w:styleId="Bezproreda" w:type="paragraph">
    <w:name w:val="No Spacing"/>
    <w:uiPriority w:val="1"/>
    <w:qFormat/>
    <w:rsid w:val="00626F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6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1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oleObject" Target="embeddings/oleObject1.bin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Povrv-8449/2017-2</izvorni_sadrzaj>
    <derivirana_varijabla naziv="DomainObject.Oznaka_1">Povrv-8449/2017-2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Turković</izvorni_sadrzaj>
    <derivirana_varijabla naziv="DomainObject.DonositeljOdluke.Prezime_1">Turković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8449</izvorni_sadrzaj>
    <derivirana_varijabla naziv="DomainObject.Predmet.Broj_1">8449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2018.</izvorni_sadrzaj>
    <derivirana_varijabla naziv="DomainObject.Predmet.DatumRjesavanja_1">22.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100.00</izvorni_sadrzaj>
    <derivirana_varijabla naziv="DomainObject.Predmet.InicijalnaVrijednost_1">100.00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Povrv-8449/2017</izvorni_sadrzaj>
    <derivirana_varijabla naziv="DomainObject.Predmet.OznakaBroj_1">Povrv-8449/2017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Turković</izvorni_sadrzaj>
    <derivirana_varijabla naziv="DomainObject.Predmet.PredmetRijesio.Prezime_1">Turković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Ley</izvorni_sadrzaj>
    <derivirana_varijabla naziv="DomainObject.Predmet.ProtustrankaFormated_1">  Tim Ley</derivirana_varijabla>
  </DomainObject.Predmet.ProtustrankaFormated>
  <DomainObject.Predmet.ProtustrankaFormatedOIB>
    <izvorni_sadrzaj>  Tim Ley</izvorni_sadrzaj>
    <derivirana_varijabla naziv="DomainObject.Predmet.ProtustrankaFormatedOIB_1">  Tim Ley</derivirana_varijabla>
  </DomainObject.Predmet.ProtustrankaFormatedOIB>
  <DomainObject.Predmet.ProtustrankaFormatedWithAdress>
    <izvorni_sadrzaj> Tim Ley, Neuenhauser Strasse 20, 51491 Overath</izvorni_sadrzaj>
    <derivirana_varijabla naziv="DomainObject.Predmet.ProtustrankaFormatedWithAdress_1"> Tim Ley, Neuenhauser Strasse 20, 51491 Overath</derivirana_varijabla>
  </DomainObject.Predmet.ProtustrankaFormatedWithAdress>
  <DomainObject.Predmet.ProtustrankaFormatedWithAdressOIB>
    <izvorni_sadrzaj> Tim Ley, Neuenhauser Strasse 20, 51491 Overath</izvorni_sadrzaj>
    <derivirana_varijabla naziv="DomainObject.Predmet.ProtustrankaFormatedWithAdressOIB_1"> Tim Ley, Neuenhauser Strasse 20, 51491 Overath</derivirana_varijabla>
  </DomainObject.Predmet.ProtustrankaFormatedWithAdressOIB>
  <DomainObject.Predmet.ProtustrankaWithAdress>
    <izvorni_sadrzaj>Tim Ley Neuenhauser Strasse 20, 51491 Overath</izvorni_sadrzaj>
    <derivirana_varijabla naziv="DomainObject.Predmet.ProtustrankaWithAdress_1">Tim Ley Neuenhauser Strasse 20, 51491 Overath</derivirana_varijabla>
  </DomainObject.Predmet.ProtustrankaWithAdress>
  <DomainObject.Predmet.ProtustrankaWithAdressOIB>
    <izvorni_sadrzaj>Tim Ley, Neuenhauser Strasse 20, 51491 Overath</izvorni_sadrzaj>
    <derivirana_varijabla naziv="DomainObject.Predmet.ProtustrankaWithAdressOIB_1">Tim Ley, Neuenhauser Strasse 20, 51491 Overath</derivirana_varijabla>
  </DomainObject.Predmet.ProtustrankaWithAdressOIB>
  <DomainObject.Predmet.ProtustrankaNazivFormated>
    <izvorni_sadrzaj>Tim Ley</izvorni_sadrzaj>
    <derivirana_varijabla naziv="DomainObject.Predmet.ProtustrankaNazivFormated_1">Tim Ley</derivirana_varijabla>
  </DomainObject.Predmet.ProtustrankaNazivFormated>
  <DomainObject.Predmet.ProtustrankaNazivFormatedOIB>
    <izvorni_sadrzaj>Tim Ley</izvorni_sadrzaj>
    <derivirana_varijabla naziv="DomainObject.Predmet.ProtustrankaNazivFormatedOIB_1">Tim Ley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Poreč</izvorni_sadrzaj>
    <derivirana_varijabla naziv="DomainObject.Predmet.Referada.Naziv_1">Referada 7 Poreč</derivirana_varijabla>
  </DomainObject.Predmet.Referada.Naziv>
  <DomainObject.Predmet.Referada.Oznaka>
    <izvorni_sadrzaj>7 Poreč</izvorni_sadrzaj>
    <derivirana_varijabla naziv="DomainObject.Predmet.Referada.Oznaka_1">7 Poreč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21</izvorni_sadrzaj>
    <derivirana_varijabla naziv="DomainObject.Predmet.Referada.Prostorija.Oznaka_1">21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Ivan Turković</izvorni_sadrzaj>
    <derivirana_varijabla naziv="DomainObject.Predmet.Referada.Sudac_1">Ivan Turković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PULA PARKING društvo s ograničenom odgovornošću za održavanje i upravljanje parkiralištima zastupanog po punomoćniku Marko Kuzmanović</izvorni_sadrzaj>
    <derivirana_varijabla naziv="DomainObject.Predmet.StrankaFormated_1">  PULA PARKING društvo s ograničenom odgovornošću za održavanje i upravljanje parkiralištima zastupanog po punomoćniku Marko Kuzmanović</derivirana_varijabla>
  </DomainObject.Predmet.StrankaFormated>
  <DomainObject.Predmet.StrankaFormatedOIB>
    <izvorni_sadrzaj>  PULA PARKING društvo s ograničenom odgovornošću za održavanje i upravljanje parkiralištima, OIB 92332318203 zastupanog po punomoćniku Marko Kuzmanović</izvorni_sadrzaj>
    <derivirana_varijabla naziv="DomainObject.Predmet.StrankaFormatedOIB_1">  PULA PARKING društvo s ograničenom odgovornošću za održavanje i upravljanje parkiralištima, OIB 92332318203 zastupanog po punomoćniku Marko Kuzmanović</derivirana_varijabla>
  </DomainObject.Predmet.StrankaFormatedOIB>
  <DomainObject.Predmet.StrankaFormatedWithAdress>
    <izvorni_sadrzaj> PULA PARKING društvo s ograničenom odgovornošću za održavanje i upravljanje parkiralištima, Prilaz kralja Salamona 4, 52100 Pula zastupanog po punomoćniku Marko Kuzmanović</izvorni_sadrzaj>
    <derivirana_varijabla naziv="DomainObject.Predmet.StrankaFormatedWithAdress_1"> PULA PARKING društvo s ograničenom odgovornošću za održavanje i upravljanje parkiralištima, Prilaz kralja Salamona 4, 52100 Pula zastupanog po punomoćniku Marko Kuzmanović</derivirana_varijabla>
  </DomainObject.Predmet.StrankaFormatedWithAdress>
  <DomainObject.Predmet.StrankaFormatedWithAdressOIB>
    <izvorni_sadrzaj> PULA PARKING društvo s ograničenom odgovornošću za održavanje i upravljanje parkiralištima, OIB 92332318203, Prilaz kralja Salamona 4, 52100 Pula zastupanog po punomoćniku Marko Kuzmanović</izvorni_sadrzaj>
    <derivirana_varijabla naziv="DomainObject.Predmet.StrankaFormatedWithAdressOIB_1"> PULA PARKING društvo s ograničenom odgovornošću za održavanje i upravljanje parkiralištima, OIB 92332318203, Prilaz kralja Salamona 4, 52100 Pula zastupanog po punomoćniku Marko Kuzmanović</derivirana_varijabla>
  </DomainObject.Predmet.StrankaFormatedWithAdressOIB>
  <DomainObject.Predmet.StrankaWithAdress>
    <izvorni_sadrzaj>PULA PARKING društvo s ograničenom odgovornošću za održavanje i upravljanje parkiralištima Prilaz kralja Salamona 4,52100 Pula</izvorni_sadrzaj>
    <derivirana_varijabla naziv="DomainObject.Predmet.StrankaWithAdress_1">PULA PARKING društvo s ograničenom odgovornošću za održavanje i upravljanje parkiralištima Prilaz kralja Salamona 4,52100 Pula</derivirana_varijabla>
  </DomainObject.Predmet.StrankaWithAdress>
  <DomainObject.Predmet.StrankaWithAdressOIB>
    <izvorni_sadrzaj>PULA PARKING društvo s ograničenom odgovornošću za održavanje i upravljanje parkiralištima, OIB 92332318203, Prilaz kralja Salamona 4,52100 Pula</izvorni_sadrzaj>
    <derivirana_varijabla naziv="DomainObject.Predmet.StrankaWithAdressOIB_1">PULA PARKING društvo s ograničenom odgovornošću za održavanje i upravljanje parkiralištima, OIB 92332318203, Prilaz kralja Salamona 4,52100 Pula</derivirana_varijabla>
  </DomainObject.Predmet.StrankaWithAdressOIB>
  <DomainObject.Predmet.StrankaNazivFormated>
    <izvorni_sadrzaj>PULA PARKING društvo s ograničenom odgovornošću za održavanje i upravljanje parkiralištima</izvorni_sadrzaj>
    <derivirana_varijabla naziv="DomainObject.Predmet.StrankaNazivFormated_1">PULA PARKING društvo s ograničenom odgovornošću za održavanje i upravljanje parkiralištima</derivirana_varijabla>
  </DomainObject.Predmet.StrankaNazivFormated>
  <DomainObject.Predmet.StrankaNazivFormatedOIB>
    <izvorni_sadrzaj>PULA PARKING društvo s ograničenom odgovornošću za održavanje i upravljanje parkiralištima, OIB 92332318203</izvorni_sadrzaj>
    <derivirana_varijabla naziv="DomainObject.Predmet.StrankaNazivFormatedOIB_1">PULA PARKING društvo s ograničenom odgovornošću za održavanje i upravljanje parkiralištima, OIB 92332318203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</izvorni_sadrzaj>
    <derivirana_varijabla naziv="DomainObject.Predmet.Sud.Adresa.UlicaIKBR_1">Turistička</derivirana_varijabla>
  </DomainObject.Predmet.Sud.Adresa.UlicaIKBR>
  <DomainObject.Predmet.Sud.Naziv>
    <izvorni_sadrzaj>Općinski sud u Puli - Pola - Stalna služba u Poreču</izvorni_sadrzaj>
    <derivirana_varijabla naziv="DomainObject.Predmet.Sud.Naziv_1">Općinski sud u Puli - Pola - Stalna služba u Poreču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Poreč</izvorni_sadrzaj>
    <derivirana_varijabla naziv="DomainObject.Predmet.TrenutnaLokacijaSpisa.Naziv_1">Referada 7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Poreč</izvorni_sadrzaj>
    <derivirana_varijabla naziv="DomainObject.Predmet.UstrojstvenaJedinicaVodi.Oznaka_1">Pisarnica Poreč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Predmeti proslijeđeni od JB po prigovoru na rješenje o ovrsi na temelju vjerodostojne isprave do 50.000,00 kn</izvorni_sadrzaj>
    <derivirana_varijabla naziv="DomainObject.Predmet.VrstaSpora.Naziv_1">Predmeti proslijeđeni od JB po prigovoru na rješenje o ovrsi na temelju vjerodostojne isprave do 50.000,00 kn</derivirana_varijabla>
  </DomainObject.Predmet.VrstaSpora.Naziv>
  <DomainObject.Predmet.Zapisnicar>
    <izvorni_sadrzaj>Radmila Sinčić</izvorni_sadrzaj>
    <derivirana_varijabla naziv="DomainObject.Predmet.Zapisnicar_1">Radmila Sinčić</derivirana_varijabla>
  </DomainObject.Predmet.Zapisnicar>
  <DomainObject.Predmet.StrankaListFormated>
    <izvorni_sadrzaj>
      <item>PULA PARKING društvo s ograničenom odgovornošću za održavanje i upravljanje parkiralištima zastupanog po punomoćniku Marko Kuzmanović</item>
    </izvorni_sadrzaj>
    <derivirana_varijabla naziv="DomainObject.Predmet.StrankaListFormated_1">
      <item>PULA PARKING društvo s ograničenom odgovornošću za održavanje i upravljanje parkiralištima zastupanog po punomoćniku Marko Kuzmanović</item>
    </derivirana_varijabla>
  </DomainObject.Predmet.StrankaListFormated>
  <DomainObject.Predmet.StrankaListFormatedOIB>
    <izvorni_sadrzaj>
      <item>PULA PARKING društvo s ograničenom odgovornošću za održavanje i upravljanje parkiralištima, OIB 92332318203 zastupanog po punomoćniku Marko Kuzmanović</item>
    </izvorni_sadrzaj>
    <derivirana_varijabla naziv="DomainObject.Predmet.StrankaListFormatedOIB_1">
      <item>PULA PARKING društvo s ograničenom odgovornošću za održavanje i upravljanje parkiralištima, OIB 92332318203 zastupanog po punomoćniku Marko Kuzmanović</item>
    </derivirana_varijabla>
  </DomainObject.Predmet.StrankaListFormatedOIB>
  <DomainObject.Predmet.StrankaListFormatedWithAdress>
    <izvorni_sadrzaj>
      <item>PULA PARKING društvo s ograničenom odgovornošću za održavanje i upravljanje parkiralištima, Prilaz kralja Salamona 4, 52100 Pula zastupanog po punomoćniku Marko Kuzmanović</item>
    </izvorni_sadrzaj>
    <derivirana_varijabla naziv="DomainObject.Predmet.StrankaListFormatedWithAdress_1">
      <item>PULA PARKING društvo s ograničenom odgovornošću za održavanje i upravljanje parkiralištima, Prilaz kralja Salamona 4, 52100 Pula zastupanog po punomoćniku Marko Kuzmanović</item>
    </derivirana_varijabla>
  </DomainObject.Predmet.StrankaListFormatedWithAdress>
  <DomainObject.Predmet.StrankaListFormatedWithAdressOIB>
    <izvorni_sadrzaj>
      <item>PULA PARKING društvo s ograničenom odgovornošću za održavanje i upravljanje parkiralištima, OIB 92332318203, Prilaz kralja Salamona 4, 52100 Pula zastupanog po punomoćniku Marko Kuzmanović</item>
    </izvorni_sadrzaj>
    <derivirana_varijabla naziv="DomainObject.Predmet.StrankaListFormatedWithAdressOIB_1">
      <item>PULA PARKING društvo s ograničenom odgovornošću za održavanje i upravljanje parkiralištima, OIB 92332318203, Prilaz kralja Salamona 4, 52100 Pula zastupanog po punomoćniku Marko Kuzmanović</item>
    </derivirana_varijabla>
  </DomainObject.Predmet.StrankaListFormatedWithAdressOIB>
  <DomainObject.Predmet.StrankaListNazivFormated>
    <izvorni_sadrzaj>
      <item>PULA PARKING društvo s ograničenom odgovornošću za održavanje i upravljanje parkiralištima</item>
    </izvorni_sadrzaj>
    <derivirana_varijabla naziv="DomainObject.Predmet.StrankaListNazivFormated_1">
      <item>PULA PARKING društvo s ograničenom odgovornošću za održavanje i upravljanje parkiralištima</item>
    </derivirana_varijabla>
  </DomainObject.Predmet.StrankaListNazivFormated>
  <DomainObject.Predmet.StrankaListNazivFormatedOIB>
    <izvorni_sadrzaj>
      <item>PULA PARKING društvo s ograničenom odgovornošću za održavanje i upravljanje parkiralištima, OIB 92332318203</item>
    </izvorni_sadrzaj>
    <derivirana_varijabla naziv="DomainObject.Predmet.StrankaListNazivFormatedOIB_1">
      <item>PULA PARKING društvo s ograničenom odgovornošću za održavanje i upravljanje parkiralištima, OIB 92332318203</item>
    </derivirana_varijabla>
  </DomainObject.Predmet.StrankaListNazivFormatedOIB>
  <DomainObject.Predmet.ProtuStrankaListFormated>
    <izvorni_sadrzaj>
      <item>Tim Ley</item>
    </izvorni_sadrzaj>
    <derivirana_varijabla naziv="DomainObject.Predmet.ProtuStrankaListFormated_1">
      <item>Tim Ley</item>
    </derivirana_varijabla>
  </DomainObject.Predmet.ProtuStrankaListFormated>
  <DomainObject.Predmet.ProtuStrankaListFormatedOIB>
    <izvorni_sadrzaj>
      <item>Tim Ley</item>
    </izvorni_sadrzaj>
    <derivirana_varijabla naziv="DomainObject.Predmet.ProtuStrankaListFormatedOIB_1">
      <item>Tim Ley</item>
    </derivirana_varijabla>
  </DomainObject.Predmet.ProtuStrankaListFormatedOIB>
  <DomainObject.Predmet.ProtuStrankaListFormatedWithAdress>
    <izvorni_sadrzaj>
      <item>Tim Ley, Neuenhauser Strasse 20, 51491 Overath</item>
    </izvorni_sadrzaj>
    <derivirana_varijabla naziv="DomainObject.Predmet.ProtuStrankaListFormatedWithAdress_1">
      <item>Tim Ley, Neuenhauser Strasse 20, 51491 Overath</item>
    </derivirana_varijabla>
  </DomainObject.Predmet.ProtuStrankaListFormatedWithAdress>
  <DomainObject.Predmet.ProtuStrankaListFormatedWithAdressOIB>
    <izvorni_sadrzaj>
      <item>Tim Ley, Neuenhauser Strasse 20, 51491 Overath</item>
    </izvorni_sadrzaj>
    <derivirana_varijabla naziv="DomainObject.Predmet.ProtuStrankaListFormatedWithAdressOIB_1">
      <item>Tim Ley, Neuenhauser Strasse 20, 51491 Overath</item>
    </derivirana_varijabla>
  </DomainObject.Predmet.ProtuStrankaListFormatedWithAdressOIB>
  <DomainObject.Predmet.ProtuStrankaListNazivFormated>
    <izvorni_sadrzaj>
      <item>Tim Ley</item>
    </izvorni_sadrzaj>
    <derivirana_varijabla naziv="DomainObject.Predmet.ProtuStrankaListNazivFormated_1">
      <item>Tim Ley</item>
    </derivirana_varijabla>
  </DomainObject.Predmet.ProtuStrankaListNazivFormated>
  <DomainObject.Predmet.ProtuStrankaListNazivFormatedOIB>
    <izvorni_sadrzaj>
      <item>Tim Ley</item>
    </izvorni_sadrzaj>
    <derivirana_varijabla naziv="DomainObject.Predmet.ProtuStrankaListNazivFormatedOIB_1">
      <item>Tim Ley</item>
    </derivirana_varijabla>
  </DomainObject.Predmet.ProtuStrankaListNazivFormatedOIB>
  <DomainObject.Predmet.OstaliListFormated>
    <izvorni_sadrzaj>
      <item>Marko Kuzmanović punomoćnik sudionika u postupku PULA PARKING društvo s ograničenom odgovornošću za održavanje i upravljanje parkiralištima</item>
    </izvorni_sadrzaj>
    <derivirana_varijabla naziv="DomainObject.Predmet.OstaliListFormated_1">
      <item>Marko Kuzmanović punomoćnik sudionika u postupku PULA PARKING društvo s ograničenom odgovornošću za održavanje i upravljanje parkiralištima</item>
    </derivirana_varijabla>
  </DomainObject.Predmet.OstaliListFormated>
  <DomainObject.Predmet.OstaliListFormatedOIB>
    <izvorni_sadrzaj>
      <item>Marko Kuzmanović punomoćnik sudionika u postupku PULA PARKING društvo s ograničenom odgovornošću za održavanje i upravljanje parkiralištima</item>
    </izvorni_sadrzaj>
    <derivirana_varijabla naziv="DomainObject.Predmet.OstaliListFormatedOIB_1">
      <item>Marko Kuzmanović punomoćnik sudionika u postupku PULA PARKING društvo s ograničenom odgovornošću za održavanje i upravljanje parkiralištima</item>
    </derivirana_varijabla>
  </DomainObject.Predmet.OstaliListFormatedOIB>
  <DomainObject.Predmet.OstaliListFormatedWithAdress>
    <izvorni_sadrzaj>
      <item>Marko Kuzmanović punomoćnik sudionika u postupku PULA PARKING društvo s ograničenom odgovornošću za održavanje i upravljanje parkiralištima</item>
    </izvorni_sadrzaj>
    <derivirana_varijabla naziv="DomainObject.Predmet.OstaliListFormatedWithAdress_1">
      <item>Marko Kuzmanović punomoćnik sudionika u postupku PULA PARKING društvo s ograničenom odgovornošću za održavanje i upravljanje parkiralištima</item>
    </derivirana_varijabla>
  </DomainObject.Predmet.OstaliListFormatedWithAdress>
  <DomainObject.Predmet.OstaliListFormatedWithAdressOIB>
    <izvorni_sadrzaj>
      <item>Marko Kuzmanović punomoćnik sudionika u postupku PULA PARKING društvo s ograničenom odgovornošću za održavanje i upravljanje parkiralištima</item>
    </izvorni_sadrzaj>
    <derivirana_varijabla naziv="DomainObject.Predmet.OstaliListFormatedWithAdressOIB_1">
      <item>Marko Kuzmanović punomoćnik sudionika u postupku PULA PARKING društvo s ograničenom odgovornošću za održavanje i upravljanje parkiralištima</item>
    </derivirana_varijabla>
  </DomainObject.Predmet.OstaliListFormatedWithAdressOIB>
  <DomainObject.Predmet.OstaliListNazivFormated>
    <izvorni_sadrzaj>
      <item>Marko Kuzmanović</item>
    </izvorni_sadrzaj>
    <derivirana_varijabla naziv="DomainObject.Predmet.OstaliListNazivFormated_1">
      <item>Marko Kuzmanović</item>
    </derivirana_varijabla>
  </DomainObject.Predmet.OstaliListNazivFormated>
  <DomainObject.Predmet.OstaliListNazivFormatedOIB>
    <izvorni_sadrzaj>
      <item>Marko Kuzmanović</item>
    </izvorni_sadrzaj>
    <derivirana_varijabla naziv="DomainObject.Predmet.OstaliListNazivFormatedOIB_1">
      <item>Marko Kuzmanović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Povrv-8449/2017-2</izvorni_sadrzaj>
    <derivirana_varijabla naziv="DomainObject.PoslovniBrojDokumenta_1">Povrv-8449/2017-2</derivirana_varijabla>
  </DomainObject.PoslovniBrojDokumenta>
  <DomainObject.Predmet.StrankaIDrugi>
    <izvorni_sadrzaj>PULA PARKING društvo s ograničenom odgovornošću za održavanje i upravljanje parkiralištima</izvorni_sadrzaj>
    <derivirana_varijabla naziv="DomainObject.Predmet.StrankaIDrugi_1">PULA PARKING društvo s ograničenom odgovornošću za održavanje i upravljanje parkiralištima</derivirana_varijabla>
  </DomainObject.Predmet.StrankaIDrugi>
  <DomainObject.Predmet.ProtustrankaIDrugi>
    <izvorni_sadrzaj>Tim Ley</izvorni_sadrzaj>
    <derivirana_varijabla naziv="DomainObject.Predmet.ProtustrankaIDrugi_1">Tim Ley</derivirana_varijabla>
  </DomainObject.Predmet.ProtustrankaIDrugi>
  <DomainObject.Predmet.StrankaIDrugiAdressOIB>
    <izvorni_sadrzaj>PULA PARKING društvo s ograničenom odgovornošću za održavanje i upravljanje parkiralištima, OIB 92332318203, Prilaz kralja Salamona 4, 52100 Pula</izvorni_sadrzaj>
    <derivirana_varijabla naziv="DomainObject.Predmet.StrankaIDrugiAdressOIB_1">PULA PARKING društvo s ograničenom odgovornošću za održavanje i upravljanje parkiralištima, OIB 92332318203, Prilaz kralja Salamona 4, 52100 Pula</derivirana_varijabla>
  </DomainObject.Predmet.StrankaIDrugiAdressOIB>
  <DomainObject.Predmet.ProtustrankaIDrugiAdressOIB>
    <izvorni_sadrzaj>Tim Ley, Neuenhauser Strasse 20, 51491 Overath</izvorni_sadrzaj>
    <derivirana_varijabla naziv="DomainObject.Predmet.ProtustrankaIDrugiAdressOIB_1">Tim Ley, Neuenhauser Strasse 20, 51491 Overath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2018.</izvorni_sadrzaj>
    <derivirana_varijabla naziv="DomainObject.Predmet.OdlukaRjesenje.DatumDonosenjaOdluke_1">15.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Povrv-8449/2017-2</izvorni_sadrzaj>
    <derivirana_varijabla naziv="DomainObject.Predmet.OdlukaRjesenje.Oznaka_1">Povrv-8449/2017-2</derivirana_varijabla>
  </DomainObject.Predmet.OdlukaRjesenje.Oznaka>
  <DomainObject.Predmet.SudioniciListNaziv>
    <izvorni_sadrzaj>
      <item>PULA PARKING društvo s ograničenom odgovornošću za održavanje i upravljanje parkiralištima</item>
      <item>Tim Ley</item>
      <item>Marko Kuzmanović</item>
    </izvorni_sadrzaj>
    <derivirana_varijabla naziv="DomainObject.Predmet.SudioniciListNaziv_1">
      <item>PULA PARKING društvo s ograničenom odgovornošću za održavanje i upravljanje parkiralištima</item>
      <item>Tim Ley</item>
      <item>Marko Kuzmanović</item>
    </derivirana_varijabla>
  </DomainObject.Predmet.SudioniciListNaziv>
  <DomainObject.Predmet.SudioniciListAdressOIB>
    <izvorni_sadrzaj>
      <item>PULA PARKING društvo s ograničenom odgovornošću za održavanje i upravljanje parkiralištima, OIB 92332318203, Prilaz kralja Salamona 4,52100 Pula</item>
      <item>Tim Ley, Neuenhauser Strasse 20,51491 Overath</item>
      <item>Marko Kuzmanović</item>
    </izvorni_sadrzaj>
    <derivirana_varijabla naziv="DomainObject.Predmet.SudioniciListAdressOIB_1">
      <item>PULA PARKING društvo s ograničenom odgovornošću za održavanje i upravljanje parkiralištima, OIB 92332318203, Prilaz kralja Salamona 4,52100 Pula</item>
      <item>Tim Ley, Neuenhauser Strasse 20,51491 Overath</item>
      <item>Marko Kuzmanović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92332318203</item>
      <item>, OIB null</item>
      <item>, OIB null</item>
    </izvorni_sadrzaj>
    <derivirana_varijabla naziv="DomainObject.Predmet.SudioniciListNazivOIB_1">
      <item>, OIB 92332318203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FD04F-222E-4206-99D6-2C22C63BF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571</properties:Words>
  <properties:Characters>2992</properties:Characters>
  <properties:Lines>95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2018-01-16T13:00:00Z</dcterms:created>
  <dc:creator>wsadmin</dc:creator>
  <cp:lastModifiedBy>wsadmin</cp:lastModifiedBy>
  <cp:lastPrinted>2018-01-22T13:42:00Z</cp:lastPrinted>
  <dcterms:modified xmlns:xsi="http://www.w3.org/2001/XMLSchema-instance" xsi:type="dcterms:W3CDTF">2018-01-22T13:42:00Z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Povrv-8449/2017-2 / Odluka - Rješenje - odbačena tužba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